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Cs w:val="28"/>
          <w:lang w:val="en-US" w:eastAsia="zh-CN"/>
        </w:rPr>
      </w:pPr>
      <w:r>
        <w:rPr>
          <w:rFonts w:hint="eastAsia"/>
          <w:b/>
          <w:szCs w:val="28"/>
        </w:rPr>
        <w:t>附件2</w:t>
      </w:r>
      <w:r>
        <w:rPr>
          <w:rFonts w:hint="eastAsia"/>
          <w:b/>
          <w:szCs w:val="28"/>
          <w:lang w:val="en-US" w:eastAsia="zh-CN"/>
        </w:rPr>
        <w:t>4</w:t>
      </w:r>
    </w:p>
    <w:tbl>
      <w:tblPr>
        <w:tblStyle w:val="9"/>
        <w:tblpPr w:leftFromText="180" w:rightFromText="180" w:vertAnchor="text" w:tblpY="1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622"/>
        <w:gridCol w:w="198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ind w:left="63" w:leftChars="30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8"/>
              </w:rPr>
              <w:t>轨道交通质量管理体系认证申请资料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利益相关方分析（乌龟图的形式）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顾客感知数据（包括但不限于：主要</w:t>
            </w:r>
            <w:r>
              <w:rPr>
                <w:rFonts w:ascii="仿宋_GB2312" w:eastAsia="仿宋_GB2312"/>
              </w:rPr>
              <w:t>/相关顾客的名单及顾客反馈信息</w:t>
            </w:r>
            <w:r>
              <w:rPr>
                <w:rFonts w:hint="eastAsia" w:ascii="仿宋_GB2312" w:eastAsia="仿宋_GB2312"/>
              </w:rPr>
              <w:t>、顾客投诉状况、质量索赔统计、管理评审报告、产品与服务的质量和交付绩效</w:t>
            </w:r>
            <w:r>
              <w:rPr>
                <w:rFonts w:ascii="仿宋_GB2312" w:eastAsia="仿宋_GB2312"/>
              </w:rPr>
              <w:t xml:space="preserve"> KPI</w:t>
            </w:r>
            <w:r>
              <w:rPr>
                <w:rFonts w:hint="eastAsia" w:ascii="仿宋_GB2312" w:eastAsia="仿宋_GB2312"/>
              </w:rPr>
              <w:t>；如果适用，与安全相关的</w:t>
            </w:r>
            <w:r>
              <w:rPr>
                <w:rFonts w:ascii="仿宋_GB2312" w:eastAsia="仿宋_GB2312"/>
              </w:rPr>
              <w:t xml:space="preserve"> KPI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</w:tabs>
              <w:ind w:left="63" w:leftChars="30"/>
              <w:rPr>
                <w:rFonts w:ascii="宋体" w:hAnsi="宋体"/>
                <w:b/>
                <w:bCs/>
                <w:szCs w:val="28"/>
              </w:rPr>
            </w:pPr>
            <w:r>
              <w:rPr>
                <w:rFonts w:hint="eastAsia" w:ascii="宋体" w:hAnsi="宋体"/>
                <w:b/>
                <w:szCs w:val="21"/>
              </w:rPr>
              <w:t>轨道交通质量管理体系人员信息如下：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全职员工（不包括兼职、临时等类型人员）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全职员工数量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全职</w:t>
            </w:r>
            <w:r>
              <w:rPr>
                <w:rFonts w:hint="eastAsia" w:ascii="宋体" w:hAnsi="宋体"/>
                <w:szCs w:val="21"/>
              </w:rPr>
              <w:t>员工全年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7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</w:t>
            </w:r>
          </w:p>
        </w:tc>
        <w:tc>
          <w:tcPr>
            <w:tcW w:w="4622" w:type="dxa"/>
            <w:vMerge w:val="restart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</w:t>
            </w: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兼职人员总数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7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兼职人员平均每天工作的小时数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/>
              </w:rPr>
            </w:pPr>
          </w:p>
        </w:tc>
        <w:tc>
          <w:tcPr>
            <w:tcW w:w="198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兼职人员全年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宋体" w:hAnsi="宋体"/>
                <w:szCs w:val="21"/>
              </w:rPr>
              <w:t>平均工作天数</w:t>
            </w:r>
          </w:p>
        </w:tc>
        <w:tc>
          <w:tcPr>
            <w:tcW w:w="21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17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jc w:val="center"/>
              <w:rPr>
                <w:rFonts w:ascii="宋体" w:hAnsi="宋体"/>
                <w:b/>
                <w:i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  <w:tc>
          <w:tcPr>
            <w:tcW w:w="8766" w:type="dxa"/>
            <w:gridSpan w:val="3"/>
            <w:tcBorders>
              <w:bottom w:val="single" w:color="auto" w:sz="4" w:space="0"/>
            </w:tcBorders>
          </w:tcPr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请说明从事相似或重复工作的岗位及人数</w:t>
            </w: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ind w:left="63" w:leftChars="30"/>
              <w:rPr>
                <w:rFonts w:ascii="仿宋_GB2312" w:eastAsia="仿宋_GB2312"/>
                <w:b/>
              </w:rPr>
            </w:pPr>
          </w:p>
          <w:p>
            <w:pPr>
              <w:tabs>
                <w:tab w:val="left" w:pos="10"/>
                <w:tab w:val="center" w:pos="4153"/>
                <w:tab w:val="right" w:pos="8306"/>
              </w:tabs>
              <w:rPr>
                <w:rFonts w:ascii="仿宋_GB2312" w:eastAsia="仿宋_GB2312"/>
                <w:b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rPr>
          <w:rFonts w:hint="eastAsia"/>
        </w:rPr>
        <w:sectPr>
          <w:headerReference r:id="rId5" w:type="first"/>
          <w:footerReference r:id="rId6" w:type="first"/>
          <w:headerReference r:id="rId3" w:type="default"/>
          <w:headerReference r:id="rId4" w:type="even"/>
          <w:pgSz w:w="11906" w:h="16838"/>
          <w:pgMar w:top="1400" w:right="1701" w:bottom="936" w:left="1701" w:header="471" w:footer="280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eastAsia="Times New Roman"/>
          <w:color w:val="000000"/>
          <w:sz w:val="18"/>
          <w:vertAlign w:val="superscript"/>
        </w:rPr>
      </w:pPr>
      <w:r>
        <w:rPr>
          <w:rFonts w:hint="eastAsia" w:eastAsiaTheme="minorEastAsia"/>
          <w:szCs w:val="21"/>
        </w:rPr>
        <w:t xml:space="preserve"> 附件：利益相关方分析（乌龟图的形式）</w:t>
      </w:r>
      <w:r>
        <w:rPr>
          <w:rFonts w:eastAsia="Times New Roman"/>
          <w:color w:val="000000"/>
          <w:sz w:val="18"/>
          <w:vertAlign w:val="super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369570</wp:posOffset>
                </wp:positionV>
                <wp:extent cx="8794750" cy="4557395"/>
                <wp:effectExtent l="4445" t="4445" r="20955" b="1016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94750" cy="4557395"/>
                          <a:chOff x="1084" y="3306"/>
                          <a:chExt cx="13850" cy="7177"/>
                        </a:xfrm>
                      </wpg:grpSpPr>
                      <wps:wsp>
                        <wps:cNvPr id="54" name="椭圆 54"/>
                        <wps:cNvSpPr/>
                        <wps:spPr>
                          <a:xfrm>
                            <a:off x="6787" y="5933"/>
                            <a:ext cx="2463" cy="1636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  <a:tileRect/>
                          </a:gradFill>
                          <a:ln w="12700" cap="flat" cmpd="sng">
                            <a:solidFill>
                              <a:srgbClr val="C2D69B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>
                            <a:outerShdw dist="28398" dir="3806096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5过程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" name="矩形 55"/>
                        <wps:cNvSpPr/>
                        <wps:spPr>
                          <a:xfrm>
                            <a:off x="3375" y="3306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物料资源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基础设施（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有什么？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pacing w:val="-3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56" name="直接箭头连接符 56"/>
                        <wps:cNvCnPr/>
                        <wps:spPr>
                          <a:xfrm>
                            <a:off x="6239" y="5360"/>
                            <a:ext cx="819" cy="91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7" name="直接箭头连接符 57"/>
                        <wps:cNvCnPr/>
                        <wps:spPr>
                          <a:xfrm flipH="1">
                            <a:off x="9020" y="5372"/>
                            <a:ext cx="1032" cy="90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8" name="直接箭头连接符 58"/>
                        <wps:cNvCnPr/>
                        <wps:spPr>
                          <a:xfrm flipV="1">
                            <a:off x="6239" y="7350"/>
                            <a:ext cx="880" cy="107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9" name="直接箭头连接符 59"/>
                        <wps:cNvCnPr/>
                        <wps:spPr>
                          <a:xfrm flipH="1" flipV="1">
                            <a:off x="8893" y="7350"/>
                            <a:ext cx="1128" cy="102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0" name="矩形 60"/>
                        <wps:cNvSpPr/>
                        <wps:spPr>
                          <a:xfrm>
                            <a:off x="1084" y="3342"/>
                            <a:ext cx="1966" cy="7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20" w:firstLine="90" w:firstLineChars="5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10</w:t>
                              </w:r>
                              <w:r>
                                <w:rPr>
                                  <w:sz w:val="18"/>
                                </w:rPr>
                                <w:t>内部</w:t>
                              </w:r>
                              <w:r>
                                <w:rPr>
                                  <w:rFonts w:eastAsia="Times New Roman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外部过程供应商</w:t>
                              </w:r>
                            </w:p>
                            <w:p/>
                          </w:txbxContent>
                        </wps:txbx>
                        <wps:bodyPr vert="vert270" upright="1"/>
                      </wps:wsp>
                      <wps:wsp>
                        <wps:cNvPr id="61" name="矩形 61"/>
                        <wps:cNvSpPr/>
                        <wps:spPr>
                          <a:xfrm>
                            <a:off x="13052" y="3342"/>
                            <a:ext cx="1882" cy="7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2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11</w:t>
                              </w:r>
                              <w:r>
                                <w:rPr>
                                  <w:sz w:val="18"/>
                                </w:rPr>
                                <w:t>内部</w:t>
                              </w:r>
                              <w:r>
                                <w:rPr>
                                  <w:rFonts w:eastAsia="Times New Roman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外部过程客户</w:t>
                              </w:r>
                            </w:p>
                            <w:p/>
                          </w:txbxContent>
                        </wps:txbx>
                        <wps:bodyPr vert="vert" upright="1"/>
                      </wps:wsp>
                      <wps:wsp>
                        <wps:cNvPr id="62" name="矩形 62"/>
                        <wps:cNvSpPr/>
                        <wps:spPr>
                          <a:xfrm>
                            <a:off x="3375" y="8429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napToGrid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color w:val="000000"/>
                                  <w:kern w:val="0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napToGrid w:val="0"/>
                                  <w:color w:val="000000"/>
                                  <w:kern w:val="0"/>
                                  <w:sz w:val="18"/>
                                </w:rPr>
                                <w:t>工作内容</w:t>
                              </w:r>
                              <w:r>
                                <w:rPr>
                                  <w:rFonts w:eastAsia="Times New Roman"/>
                                  <w:snapToGrid w:val="0"/>
                                  <w:color w:val="000000"/>
                                  <w:kern w:val="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napToGrid w:val="0"/>
                                  <w:color w:val="000000"/>
                                  <w:sz w:val="18"/>
                                </w:rPr>
                                <w:t>过程操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color w:val="000000"/>
                                  <w:sz w:val="18"/>
                                </w:rPr>
                                <w:t>作(</w:t>
                              </w:r>
                              <w:r>
                                <w:rPr>
                                  <w:snapToGrid w:val="0"/>
                                  <w:color w:val="000000"/>
                                  <w:sz w:val="18"/>
                                </w:rPr>
                                <w:t>怎样实施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color w:val="0000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3" name="矩形 63"/>
                        <wps:cNvSpPr/>
                        <wps:spPr>
                          <a:xfrm>
                            <a:off x="6787" y="8385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firstLine="88" w:firstLineChars="50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spacing w:val="-2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主要风险和机会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4" name="矩形 64"/>
                        <wps:cNvSpPr/>
                        <wps:spPr>
                          <a:xfrm>
                            <a:off x="10052" y="3342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firstLine="90" w:firstLineChars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人力资源（有谁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  <w:szCs w:val="18"/>
                                </w:rPr>
                                <w:t>？）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10021" y="8373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firstLine="90" w:firstLineChars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绩效指标（有多少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？）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6" name="矩形 66"/>
                        <wps:cNvSpPr/>
                        <wps:spPr>
                          <a:xfrm>
                            <a:off x="6787" y="3318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firstLine="88" w:firstLineChars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过程所有者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7" name="矩形 67"/>
                        <wps:cNvSpPr/>
                        <wps:spPr>
                          <a:xfrm>
                            <a:off x="3375" y="5851"/>
                            <a:ext cx="2864" cy="20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输入（我们收到什么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？）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10021" y="5875"/>
                            <a:ext cx="2864" cy="1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firstLine="90" w:firstLineChars="5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输出（我们交付什么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？）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35pt;margin-top:29.1pt;height:358.85pt;width:692.5pt;z-index:251663360;mso-width-relative:page;mso-height-relative:page;" coordorigin="1084,3306" coordsize="13850,7177" o:gfxdata="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">
                <o:lock v:ext="edit" aspectratio="f"/>
                <v:shape id="_x0000_s1026" o:spid="_x0000_s1026" o:spt="3" type="#_x0000_t3" style="position:absolute;left:6787;top:5933;height:1636;width:2463;" fillcolor="#C2D69B" filled="t" stroked="t" coordsize="21600,21600" o:gfxdata="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9tuMvQAA&#10;ANsAAAAPAAAAAAAAAAEAIAAAACIAAABkcnMvZG93bnJldi54bWxQSwECFAAUAAAACACHTuJAMy8F&#10;njsAAAA5AAAAEAAAAAAAAAABACAAAAAMAQAAZHJzL3NoYXBleG1sLnhtbFBLBQYAAAAABgAGAFsB&#10;AAC2AwAAAAA=&#10;">
                  <v:fill type="gradient" on="t" color2="#EAF1DD" angle="135" focus="50%" focussize="0f,0f" focusposition="0f,0f"/>
                  <v:stroke weight="1pt" color="#C2D69B" joinstyle="round"/>
                  <v:imagedata o:title=""/>
                  <o:lock v:ext="edit" aspectratio="f"/>
                  <v:shadow on="t" color="#4E6128" opacity="32768f" offset="1pt,2pt" origin="0f,0f" matrix="65536f,0f,0f,65536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5过程</w:t>
                        </w:r>
                      </w:p>
                    </w:txbxContent>
                  </v:textbox>
                </v:shape>
                <v:rect id="_x0000_s1026" o:spid="_x0000_s1026" o:spt="1" style="position:absolute;left:3375;top:3306;height:2054;width:2864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8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物料资源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基础设施（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  <w:szCs w:val="18"/>
                          </w:rPr>
                          <w:t>有什么？</w:t>
                        </w:r>
                        <w:r>
                          <w:rPr>
                            <w:rFonts w:hint="eastAsia"/>
                            <w:color w:val="000000"/>
                            <w:spacing w:val="-3"/>
                            <w:sz w:val="18"/>
                            <w:szCs w:val="18"/>
                          </w:rPr>
                          <w:t>）</w:t>
                        </w:r>
                      </w:p>
                      <w:p/>
                    </w:txbxContent>
                  </v:textbox>
                </v:rect>
                <v:shape id="_x0000_s1026" o:spid="_x0000_s1026" o:spt="32" type="#_x0000_t32" style="position:absolute;left:6239;top:5360;height:918;width:819;" filled="f" stroked="t" coordsize="21600,21600" o:gfxdata="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h1J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9020;top:5372;flip:x;height:906;width:1032;" filled="f" stroked="t" coordsize="21600,21600" o:gfxdata="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6VF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6239;top:7350;flip:y;height:1079;width:880;" filled="f" stroked="t" coordsize="21600,21600" o:gfxdata="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HbFL7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893;top:7350;flip:x y;height:1023;width:1128;" filled="f" stroked="t" coordsize="21600,21600" o:gfxdata="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eXa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shape>
                <v:rect id="_x0000_s1026" o:spid="_x0000_s1026" o:spt="1" style="position:absolute;left:1084;top:3342;height:7141;width:1966;" fillcolor="#FFFFFF" filled="t" stroked="t" coordsize="21600,21600" o:gfxdata="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PQnm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;mso-layout-flow-alt:bottom-to-top;">
                    <w:txbxContent>
                      <w:p>
                        <w:pPr>
                          <w:spacing w:before="26"/>
                          <w:ind w:left="20" w:firstLine="90" w:firstLineChars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10</w:t>
                        </w:r>
                        <w:r>
                          <w:rPr>
                            <w:sz w:val="18"/>
                          </w:rPr>
                          <w:t>内部</w:t>
                        </w:r>
                        <w:r>
                          <w:rPr>
                            <w:rFonts w:eastAsia="Times New Roman"/>
                            <w:sz w:val="18"/>
                          </w:rPr>
                          <w:t>/</w:t>
                        </w:r>
                        <w:r>
                          <w:rPr>
                            <w:spacing w:val="-2"/>
                            <w:sz w:val="18"/>
                          </w:rPr>
                          <w:t>外部过程供应商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13052;top:3342;height:7085;width:1882;" fillcolor="#FFFFFF" filled="t" stroked="t" coordsize="21600,21600" o:gfxdata="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9Q/r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 style="layout-flow:vertical;">
                    <w:txbxContent>
                      <w:p>
                        <w:pPr>
                          <w:ind w:lef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11</w:t>
                        </w:r>
                        <w:r>
                          <w:rPr>
                            <w:sz w:val="18"/>
                          </w:rPr>
                          <w:t>内部</w:t>
                        </w:r>
                        <w:r>
                          <w:rPr>
                            <w:rFonts w:eastAsia="Times New Roman"/>
                            <w:sz w:val="18"/>
                          </w:rPr>
                          <w:t>/</w:t>
                        </w:r>
                        <w:r>
                          <w:rPr>
                            <w:spacing w:val="-2"/>
                            <w:sz w:val="18"/>
                          </w:rPr>
                          <w:t>外部过程客户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3375;top:8429;height:2054;width:2864;" fillcolor="#FFFFFF" filled="t" stroked="t" coordsize="21600,21600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napToGrid w:val="0"/>
                          </w:rPr>
                        </w:pPr>
                        <w:r>
                          <w:rPr>
                            <w:rFonts w:hint="eastAsia"/>
                            <w:snapToGrid w:val="0"/>
                            <w:color w:val="000000"/>
                            <w:kern w:val="0"/>
                            <w:sz w:val="18"/>
                          </w:rPr>
                          <w:t>7</w:t>
                        </w:r>
                        <w:r>
                          <w:rPr>
                            <w:snapToGrid w:val="0"/>
                            <w:color w:val="000000"/>
                            <w:kern w:val="0"/>
                            <w:sz w:val="18"/>
                          </w:rPr>
                          <w:t>工作内容</w:t>
                        </w:r>
                        <w:r>
                          <w:rPr>
                            <w:rFonts w:eastAsia="Times New Roman"/>
                            <w:snapToGrid w:val="0"/>
                            <w:color w:val="000000"/>
                            <w:kern w:val="0"/>
                            <w:sz w:val="18"/>
                          </w:rPr>
                          <w:t>/</w:t>
                        </w:r>
                        <w:r>
                          <w:rPr>
                            <w:snapToGrid w:val="0"/>
                            <w:color w:val="000000"/>
                            <w:sz w:val="18"/>
                          </w:rPr>
                          <w:t>过程操</w:t>
                        </w:r>
                        <w:r>
                          <w:rPr>
                            <w:rFonts w:hint="eastAsia"/>
                            <w:snapToGrid w:val="0"/>
                            <w:color w:val="000000"/>
                            <w:sz w:val="18"/>
                          </w:rPr>
                          <w:t>作(</w:t>
                        </w:r>
                        <w:r>
                          <w:rPr>
                            <w:snapToGrid w:val="0"/>
                            <w:color w:val="000000"/>
                            <w:sz w:val="18"/>
                          </w:rPr>
                          <w:t>怎样实施</w:t>
                        </w:r>
                        <w:r>
                          <w:rPr>
                            <w:rFonts w:hint="eastAsia"/>
                            <w:snapToGrid w:val="0"/>
                            <w:color w:val="000000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_x0000_s1026" o:spid="_x0000_s1026" o:spt="1" style="position:absolute;left:6787;top:8385;height:2054;width:2864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88" w:firstLineChars="50"/>
                        </w:pPr>
                        <w:r>
                          <w:rPr>
                            <w:rFonts w:hint="eastAsia"/>
                            <w:color w:val="000000"/>
                            <w:spacing w:val="-2"/>
                            <w:sz w:val="18"/>
                          </w:rPr>
                          <w:t>8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主要风险和机会</w:t>
                        </w:r>
                      </w:p>
                    </w:txbxContent>
                  </v:textbox>
                </v:rect>
                <v:rect id="_x0000_s1026" o:spid="_x0000_s1026" o:spt="1" style="position:absolute;left:10052;top:3342;height:2054;width:2864;" fillcolor="#FFFFFF" filled="t" stroked="t" coordsize="21600,21600" o:gfxdata="UEsDBAoAAAAAAIdO4kAAAAAAAAAAAAAAAAAEAAAAZHJzL1BLAwQUAAAACACHTuJAoqFr7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ha+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8"/>
                          <w:ind w:firstLine="90" w:firstLineChars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人力资源（有谁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  <w:szCs w:val="18"/>
                          </w:rPr>
                          <w:t>？）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10021;top:8373;height:2054;width:2864;" fillcolor="#FFFFFF" filled="t" stroked="t" coordsize="21600,21600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9"/>
                          <w:ind w:firstLine="90" w:firstLineChars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</w:rPr>
                          <w:t>9</w:t>
                        </w:r>
                        <w:r>
                          <w:rPr>
                            <w:color w:val="000000"/>
                            <w:sz w:val="18"/>
                          </w:rPr>
                          <w:t>绩效指标（有多少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？）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6787;top:3318;height:2054;width:2864;" fillcolor="#FFFFFF" filled="t" stroked="t" coordsize="21600,21600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6"/>
                          <w:ind w:firstLine="88" w:firstLineChars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pacing w:val="-2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  <w:szCs w:val="18"/>
                          </w:rPr>
                          <w:t>过程所有者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3375;top:5851;height:2054;width:2864;" fillcolor="#FFFFFF" filled="t" stroked="t" coordsize="21600,21600" o:gfxdata="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nP1mL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9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</w:rPr>
                          <w:t>4</w:t>
                        </w:r>
                        <w:r>
                          <w:rPr>
                            <w:color w:val="000000"/>
                            <w:sz w:val="18"/>
                          </w:rPr>
                          <w:t>输入（我们收到什么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？）</w:t>
                        </w:r>
                      </w:p>
                      <w:p/>
                    </w:txbxContent>
                  </v:textbox>
                </v:rect>
                <v:rect id="_x0000_s1026" o:spid="_x0000_s1026" o:spt="1" style="position:absolute;left:10021;top:5875;height:1936;width:2864;" fillcolor="#FFFFFF" filled="t" stroked="t" coordsize="21600,21600" o:gfxdata="UEsDBAoAAAAAAIdO4kAAAAAAAAAAAAAAAAAEAAAAZHJzL1BLAwQUAAAACACHTuJAI+xh6r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2P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+xh6rgAAADbAAAA&#10;DwAAAAAAAAABACAAAAAiAAAAZHJzL2Rvd25yZXYueG1sUEsBAhQAFAAAAAgAh07iQDMvBZ47AAAA&#10;OQAAABAAAAAAAAAAAQAgAAAABwEAAGRycy9zaGFwZXhtbC54bWxQSwUGAAAAAAYABgBbAQAAsQMA&#10;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8"/>
                          <w:ind w:firstLine="90" w:firstLineChars="5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</w:rPr>
                          <w:t>6</w:t>
                        </w:r>
                        <w:r>
                          <w:rPr>
                            <w:color w:val="000000"/>
                            <w:sz w:val="18"/>
                          </w:rPr>
                          <w:t>输出（我们交付什么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？）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ind w:firstLine="523" w:firstLineChars="0"/>
        <w:jc w:val="left"/>
        <w:rPr>
          <w:rFonts w:hint="eastAsia"/>
          <w:lang w:val="en-US" w:eastAsia="zh-CN"/>
        </w:rPr>
        <w:sectPr>
          <w:pgSz w:w="16838" w:h="11906" w:orient="landscape"/>
          <w:pgMar w:top="1701" w:right="1400" w:bottom="1701" w:left="936" w:header="471" w:footer="280" w:gutter="0"/>
          <w:pgNumType w:fmt="decimal"/>
          <w:cols w:space="425" w:num="1"/>
          <w:docGrid w:type="lines" w:linePitch="312" w:charSpace="0"/>
        </w:sectPr>
      </w:pPr>
    </w:p>
    <w:tbl>
      <w:tblPr>
        <w:tblStyle w:val="21"/>
        <w:tblW w:w="9460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8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0" w:type="dxa"/>
          </w:tcPr>
          <w:p>
            <w:pPr>
              <w:pStyle w:val="20"/>
              <w:spacing w:before="43"/>
              <w:ind w:left="320" w:right="309"/>
              <w:jc w:val="center"/>
              <w:rPr>
                <w:rFonts w:ascii="宋体" w:eastAsia="宋体" w:hAnsiTheme="minorHAnsi" w:cstheme="minorBidi"/>
                <w:b/>
                <w:sz w:val="21"/>
                <w:szCs w:val="21"/>
              </w:rPr>
            </w:pPr>
            <w:r>
              <w:rPr>
                <w:rFonts w:hint="eastAsia" w:ascii="宋体" w:eastAsia="宋体" w:hAnsiTheme="minorHAnsi" w:cstheme="minorBidi"/>
                <w:b/>
                <w:w w:val="95"/>
                <w:sz w:val="21"/>
                <w:szCs w:val="21"/>
              </w:rPr>
              <w:t>项</w:t>
            </w:r>
            <w:r>
              <w:rPr>
                <w:rFonts w:hint="eastAsia" w:ascii="宋体" w:eastAsia="宋体" w:hAnsiTheme="minorHAnsi" w:cstheme="minorBidi"/>
                <w:b/>
                <w:spacing w:val="-10"/>
                <w:sz w:val="21"/>
                <w:szCs w:val="21"/>
              </w:rPr>
              <w:t>号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3441" w:right="3432"/>
              <w:jc w:val="center"/>
              <w:rPr>
                <w:rFonts w:ascii="宋体" w:eastAsia="宋体" w:hAnsiTheme="minorHAnsi" w:cstheme="minorBidi"/>
                <w:b/>
                <w:sz w:val="21"/>
                <w:szCs w:val="21"/>
              </w:rPr>
            </w:pPr>
            <w:r>
              <w:rPr>
                <w:rFonts w:hint="eastAsia" w:ascii="宋体" w:eastAsia="宋体" w:hAnsiTheme="minorHAnsi" w:cstheme="minorBidi"/>
                <w:b/>
                <w:w w:val="95"/>
                <w:sz w:val="21"/>
                <w:szCs w:val="21"/>
              </w:rPr>
              <w:t>说</w:t>
            </w:r>
            <w:r>
              <w:rPr>
                <w:rFonts w:hint="eastAsia" w:ascii="宋体" w:eastAsia="宋体" w:hAnsiTheme="minorHAnsi" w:cstheme="minorBidi"/>
                <w:b/>
                <w:spacing w:val="-10"/>
                <w:sz w:val="21"/>
                <w:szCs w:val="21"/>
              </w:rPr>
              <w:t>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1140" w:type="dxa"/>
          </w:tcPr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</w:rPr>
            </w:pPr>
          </w:p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</w:rPr>
            </w:pPr>
          </w:p>
          <w:p>
            <w:pPr>
              <w:pStyle w:val="20"/>
              <w:spacing w:before="10"/>
              <w:rPr>
                <w:rFonts w:ascii="宋体" w:hAnsiTheme="minorHAnsi" w:cstheme="minorBidi"/>
                <w:b/>
                <w:sz w:val="21"/>
                <w:szCs w:val="21"/>
              </w:rPr>
            </w:pPr>
          </w:p>
          <w:p>
            <w:pPr>
              <w:pStyle w:val="20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1</w:t>
            </w:r>
          </w:p>
        </w:tc>
        <w:tc>
          <w:tcPr>
            <w:tcW w:w="8320" w:type="dxa"/>
          </w:tcPr>
          <w:p>
            <w:pPr>
              <w:pStyle w:val="20"/>
              <w:spacing w:before="45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pacing w:val="-1"/>
                <w:sz w:val="21"/>
                <w:szCs w:val="21"/>
                <w:lang w:eastAsia="zh-CN"/>
              </w:rPr>
              <w:t>给出最相关的物料资源，例如：</w:t>
            </w:r>
          </w:p>
          <w:p>
            <w:pPr>
              <w:pStyle w:val="20"/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149"/>
              <w:ind w:hanging="426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Bidi"/>
                <w:spacing w:val="-2"/>
                <w:sz w:val="21"/>
                <w:szCs w:val="21"/>
                <w:lang w:eastAsia="zh-CN"/>
              </w:rPr>
              <w:t>·</w:t>
            </w:r>
            <w:r>
              <w:rPr>
                <w:rFonts w:ascii="宋体" w:hAnsi="宋体" w:eastAsia="宋体" w:cstheme="minorBidi"/>
                <w:spacing w:val="-3"/>
                <w:sz w:val="21"/>
                <w:szCs w:val="21"/>
                <w:lang w:eastAsia="zh-CN"/>
              </w:rPr>
              <w:t>建筑物和有关公用设施；</w:t>
            </w:r>
          </w:p>
          <w:p>
            <w:pPr>
              <w:pStyle w:val="20"/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148"/>
              <w:ind w:hanging="426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theme="minorBidi"/>
                <w:spacing w:val="-2"/>
                <w:sz w:val="21"/>
                <w:szCs w:val="21"/>
                <w:lang w:eastAsia="zh-CN"/>
              </w:rPr>
              <w:t>·</w:t>
            </w:r>
            <w:r>
              <w:rPr>
                <w:rFonts w:ascii="宋体" w:hAnsi="宋体" w:eastAsia="宋体" w:cstheme="minorBidi"/>
                <w:spacing w:val="-3"/>
                <w:sz w:val="21"/>
                <w:szCs w:val="21"/>
                <w:lang w:eastAsia="zh-CN"/>
              </w:rPr>
              <w:t>设备，包括硬件和软件；</w:t>
            </w:r>
          </w:p>
          <w:p>
            <w:pPr>
              <w:pStyle w:val="20"/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149"/>
              <w:ind w:hanging="426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2"/>
                <w:sz w:val="21"/>
                <w:szCs w:val="21"/>
              </w:rPr>
              <w:t>·</w:t>
            </w:r>
            <w:r>
              <w:rPr>
                <w:rFonts w:ascii="宋体" w:hAnsi="宋体" w:eastAsia="宋体" w:cstheme="minorBidi"/>
                <w:spacing w:val="-4"/>
                <w:sz w:val="21"/>
                <w:szCs w:val="21"/>
              </w:rPr>
              <w:t>运输资源；</w:t>
            </w:r>
          </w:p>
          <w:p>
            <w:pPr>
              <w:pStyle w:val="20"/>
              <w:numPr>
                <w:ilvl w:val="0"/>
                <w:numId w:val="1"/>
              </w:numPr>
              <w:tabs>
                <w:tab w:val="left" w:pos="532"/>
                <w:tab w:val="left" w:pos="533"/>
              </w:tabs>
              <w:spacing w:before="148"/>
              <w:ind w:hanging="426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2"/>
                <w:sz w:val="21"/>
                <w:szCs w:val="21"/>
              </w:rPr>
              <w:t>·</w:t>
            </w:r>
            <w:r>
              <w:rPr>
                <w:rFonts w:ascii="宋体" w:hAnsi="宋体" w:eastAsia="宋体" w:cstheme="minorBidi"/>
                <w:spacing w:val="-4"/>
                <w:sz w:val="21"/>
                <w:szCs w:val="21"/>
              </w:rPr>
              <w:t>信息和通信技术。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0" w:type="dxa"/>
          </w:tcPr>
          <w:p>
            <w:pPr>
              <w:pStyle w:val="20"/>
              <w:spacing w:before="56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2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  <w:t>给出负责的过程所有者（职</w:t>
            </w:r>
            <w:bookmarkStart w:id="0" w:name="_GoBack"/>
            <w:bookmarkEnd w:id="0"/>
            <w:r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  <w:t>能和姓名</w:t>
            </w:r>
            <w:r>
              <w:rPr>
                <w:rFonts w:ascii="宋体" w:eastAsia="宋体" w:hAnsiTheme="minorHAnsi" w:cstheme="minorBidi"/>
                <w:spacing w:val="-1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40" w:type="dxa"/>
          </w:tcPr>
          <w:p>
            <w:pPr>
              <w:pStyle w:val="20"/>
              <w:spacing w:before="57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3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  <w:t>给出过程中涉及的最相关参与者</w:t>
            </w:r>
            <w:r>
              <w:rPr>
                <w:rFonts w:asciiTheme="minorHAnsi" w:hAnsiTheme="minorHAnsi" w:cstheme="minorBidi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Theme="minorHAnsi" w:cstheme="minorBidi"/>
                <w:spacing w:val="-5"/>
                <w:sz w:val="21"/>
                <w:szCs w:val="21"/>
                <w:lang w:eastAsia="zh-CN"/>
              </w:rPr>
              <w:t>角色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1140" w:type="dxa"/>
          </w:tcPr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  <w:lang w:eastAsia="zh-CN"/>
              </w:rPr>
            </w:pPr>
          </w:p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  <w:lang w:eastAsia="zh-CN"/>
              </w:rPr>
            </w:pPr>
          </w:p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  <w:lang w:eastAsia="zh-CN"/>
              </w:rPr>
            </w:pPr>
          </w:p>
          <w:p>
            <w:pPr>
              <w:pStyle w:val="20"/>
              <w:spacing w:before="199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4</w:t>
            </w:r>
          </w:p>
        </w:tc>
        <w:tc>
          <w:tcPr>
            <w:tcW w:w="8320" w:type="dxa"/>
          </w:tcPr>
          <w:p>
            <w:pPr>
              <w:pStyle w:val="20"/>
              <w:spacing w:before="45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pacing w:val="-1"/>
                <w:sz w:val="21"/>
                <w:szCs w:val="21"/>
                <w:lang w:eastAsia="zh-CN"/>
              </w:rPr>
              <w:t>给出最相关的输入，例如：</w:t>
            </w:r>
          </w:p>
          <w:p>
            <w:pPr>
              <w:pStyle w:val="20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49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2"/>
                <w:sz w:val="21"/>
                <w:szCs w:val="21"/>
              </w:rPr>
              <w:t>之前过程的结果；</w:t>
            </w:r>
          </w:p>
          <w:p>
            <w:pPr>
              <w:pStyle w:val="20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48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2"/>
                <w:sz w:val="21"/>
                <w:szCs w:val="21"/>
              </w:rPr>
              <w:t>外部要求；</w:t>
            </w:r>
          </w:p>
          <w:p>
            <w:pPr>
              <w:pStyle w:val="20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49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2"/>
                <w:sz w:val="21"/>
                <w:szCs w:val="21"/>
              </w:rPr>
              <w:t>内部要求；</w:t>
            </w:r>
          </w:p>
          <w:p>
            <w:pPr>
              <w:pStyle w:val="20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48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2"/>
                <w:sz w:val="21"/>
                <w:szCs w:val="21"/>
              </w:rPr>
              <w:t>法律、标准和法规；</w:t>
            </w:r>
          </w:p>
          <w:p>
            <w:pPr>
              <w:pStyle w:val="20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149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3"/>
                <w:sz w:val="21"/>
                <w:szCs w:val="21"/>
              </w:rPr>
              <w:t>原材料。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0" w:type="dxa"/>
          </w:tcPr>
          <w:p>
            <w:pPr>
              <w:pStyle w:val="20"/>
              <w:spacing w:before="56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5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pacing w:val="-1"/>
                <w:sz w:val="21"/>
                <w:szCs w:val="21"/>
                <w:lang w:eastAsia="zh-CN"/>
              </w:rPr>
              <w:t>给出过程，包括过程步骤。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140" w:type="dxa"/>
          </w:tcPr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  <w:lang w:eastAsia="zh-CN"/>
              </w:rPr>
            </w:pPr>
          </w:p>
          <w:p>
            <w:pPr>
              <w:pStyle w:val="20"/>
              <w:spacing w:before="182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6</w:t>
            </w:r>
          </w:p>
        </w:tc>
        <w:tc>
          <w:tcPr>
            <w:tcW w:w="8320" w:type="dxa"/>
          </w:tcPr>
          <w:p>
            <w:pPr>
              <w:pStyle w:val="20"/>
              <w:spacing w:before="46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pacing w:val="-1"/>
                <w:sz w:val="21"/>
                <w:szCs w:val="21"/>
                <w:lang w:eastAsia="zh-CN"/>
              </w:rPr>
              <w:t>给出最相关的输出，例如：</w:t>
            </w:r>
          </w:p>
          <w:p>
            <w:pPr>
              <w:pStyle w:val="20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148"/>
              <w:ind w:hanging="421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  <w:t>产品</w:t>
            </w:r>
            <w:r>
              <w:rPr>
                <w:rFonts w:asciiTheme="minorHAnsi" w:hAnsiTheme="minorHAnsi" w:cstheme="minorBidi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  <w:t>服务（符合输入要求</w:t>
            </w:r>
            <w:r>
              <w:rPr>
                <w:rFonts w:ascii="宋体" w:hAnsi="宋体" w:eastAsia="宋体" w:cstheme="minorBidi"/>
                <w:spacing w:val="-5"/>
                <w:sz w:val="21"/>
                <w:szCs w:val="21"/>
                <w:lang w:eastAsia="zh-CN"/>
              </w:rPr>
              <w:t>）；</w:t>
            </w:r>
          </w:p>
          <w:p>
            <w:pPr>
              <w:pStyle w:val="20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149"/>
              <w:ind w:hanging="421"/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theme="minorBidi"/>
                <w:sz w:val="21"/>
                <w:szCs w:val="21"/>
                <w:lang w:eastAsia="zh-CN"/>
              </w:rPr>
              <w:t>文档（例如产品文档、报告、测试协议）</w:t>
            </w:r>
            <w:r>
              <w:rPr>
                <w:rFonts w:ascii="宋体" w:hAnsi="宋体" w:eastAsia="宋体" w:cstheme="minorBidi"/>
                <w:spacing w:val="-1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140" w:type="dxa"/>
          </w:tcPr>
          <w:p>
            <w:pPr>
              <w:pStyle w:val="20"/>
              <w:rPr>
                <w:rFonts w:ascii="宋体" w:hAnsiTheme="minorHAnsi" w:cstheme="minorBidi"/>
                <w:b/>
                <w:sz w:val="21"/>
                <w:szCs w:val="21"/>
                <w:lang w:eastAsia="zh-CN"/>
              </w:rPr>
            </w:pPr>
          </w:p>
          <w:p>
            <w:pPr>
              <w:pStyle w:val="20"/>
              <w:spacing w:before="10"/>
              <w:rPr>
                <w:rFonts w:ascii="宋体" w:hAnsiTheme="minorHAnsi" w:cstheme="minorBidi"/>
                <w:b/>
                <w:sz w:val="21"/>
                <w:szCs w:val="21"/>
                <w:lang w:eastAsia="zh-CN"/>
              </w:rPr>
            </w:pPr>
          </w:p>
          <w:p>
            <w:pPr>
              <w:pStyle w:val="20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7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  <w:t>给出最相关的工作内容</w:t>
            </w:r>
            <w:r>
              <w:rPr>
                <w:rFonts w:asciiTheme="minorHAnsi" w:hAnsiTheme="minorHAnsi" w:cstheme="minorBidi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Theme="minorHAnsi" w:cstheme="minorBidi"/>
                <w:spacing w:val="-2"/>
                <w:sz w:val="21"/>
                <w:szCs w:val="21"/>
                <w:lang w:eastAsia="zh-CN"/>
              </w:rPr>
              <w:t>过程操作，例如：</w:t>
            </w:r>
          </w:p>
          <w:p>
            <w:pPr>
              <w:pStyle w:val="20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148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4"/>
                <w:sz w:val="21"/>
                <w:szCs w:val="21"/>
              </w:rPr>
              <w:t>程序；</w:t>
            </w:r>
          </w:p>
          <w:p>
            <w:pPr>
              <w:pStyle w:val="20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149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4"/>
                <w:sz w:val="21"/>
                <w:szCs w:val="21"/>
              </w:rPr>
              <w:t>指令；</w:t>
            </w:r>
          </w:p>
          <w:p>
            <w:pPr>
              <w:pStyle w:val="20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148"/>
              <w:ind w:hanging="421"/>
              <w:rPr>
                <w:rFonts w:ascii="宋体" w:hAnsi="宋体" w:eastAsia="宋体" w:cstheme="minorBidi"/>
                <w:sz w:val="21"/>
                <w:szCs w:val="21"/>
              </w:rPr>
            </w:pPr>
            <w:r>
              <w:rPr>
                <w:rFonts w:ascii="宋体" w:hAnsi="宋体" w:eastAsia="宋体" w:cstheme="minorBidi"/>
                <w:spacing w:val="-4"/>
                <w:sz w:val="21"/>
                <w:szCs w:val="21"/>
              </w:rPr>
              <w:t>方法。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0" w:type="dxa"/>
          </w:tcPr>
          <w:p>
            <w:pPr>
              <w:pStyle w:val="20"/>
              <w:spacing w:before="56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8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pacing w:val="-1"/>
                <w:sz w:val="21"/>
                <w:szCs w:val="21"/>
                <w:lang w:eastAsia="zh-CN"/>
              </w:rPr>
              <w:t>给出最相关的风险和机会。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40" w:type="dxa"/>
          </w:tcPr>
          <w:p>
            <w:pPr>
              <w:pStyle w:val="20"/>
              <w:spacing w:before="59"/>
              <w:ind w:left="7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z w:val="21"/>
                <w:szCs w:val="21"/>
              </w:rPr>
              <w:t>9</w:t>
            </w:r>
          </w:p>
        </w:tc>
        <w:tc>
          <w:tcPr>
            <w:tcW w:w="8320" w:type="dxa"/>
          </w:tcPr>
          <w:p>
            <w:pPr>
              <w:pStyle w:val="20"/>
              <w:spacing w:before="46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  <w:t>给出与顾客</w:t>
            </w:r>
            <w:r>
              <w:rPr>
                <w:rFonts w:asciiTheme="minorHAnsi" w:hAnsiTheme="minorHAnsi" w:cstheme="minorBidi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Theme="minorHAnsi" w:cstheme="minorBidi"/>
                <w:spacing w:val="-1"/>
                <w:sz w:val="21"/>
                <w:szCs w:val="21"/>
                <w:lang w:eastAsia="zh-CN"/>
              </w:rPr>
              <w:t>产品质量最相关的绩效指标。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0" w:type="dxa"/>
          </w:tcPr>
          <w:p>
            <w:pPr>
              <w:pStyle w:val="20"/>
              <w:spacing w:before="56"/>
              <w:ind w:left="316" w:right="309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10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Theme="minorHAnsi" w:cstheme="minorBidi"/>
                <w:sz w:val="21"/>
                <w:szCs w:val="21"/>
                <w:lang w:eastAsia="zh-CN"/>
              </w:rPr>
              <w:t>给出内部</w:t>
            </w:r>
            <w:r>
              <w:rPr>
                <w:rFonts w:asciiTheme="minorHAnsi" w:hAnsiTheme="minorHAnsi" w:cstheme="minorBidi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Theme="minorHAnsi" w:cstheme="minorBidi"/>
                <w:spacing w:val="-2"/>
                <w:sz w:val="21"/>
                <w:szCs w:val="21"/>
                <w:lang w:eastAsia="zh-CN"/>
              </w:rPr>
              <w:t>外部供应商。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40" w:type="dxa"/>
          </w:tcPr>
          <w:p>
            <w:pPr>
              <w:pStyle w:val="20"/>
              <w:spacing w:before="56"/>
              <w:ind w:left="316" w:right="309"/>
              <w:jc w:val="center"/>
              <w:rPr>
                <w:rFonts w:asciiTheme="minorHAnsi" w:hAnsiTheme="minorHAnsi" w:cstheme="minorBidi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spacing w:val="-5"/>
                <w:sz w:val="21"/>
                <w:szCs w:val="21"/>
              </w:rPr>
              <w:t>11</w:t>
            </w:r>
          </w:p>
        </w:tc>
        <w:tc>
          <w:tcPr>
            <w:tcW w:w="8320" w:type="dxa"/>
          </w:tcPr>
          <w:p>
            <w:pPr>
              <w:pStyle w:val="20"/>
              <w:spacing w:before="43"/>
              <w:ind w:left="107"/>
              <w:rPr>
                <w:rFonts w:ascii="宋体" w:eastAsia="宋体" w:hAnsiTheme="minorHAnsi" w:cstheme="minorBidi"/>
                <w:sz w:val="21"/>
                <w:szCs w:val="21"/>
              </w:rPr>
            </w:pPr>
            <w:r>
              <w:rPr>
                <w:rFonts w:ascii="宋体" w:eastAsia="宋体" w:hAnsiTheme="minorHAnsi" w:cstheme="minorBidi"/>
                <w:sz w:val="21"/>
                <w:szCs w:val="21"/>
              </w:rPr>
              <w:t>给出内部</w:t>
            </w:r>
            <w:r>
              <w:rPr>
                <w:rFonts w:asciiTheme="minorHAnsi" w:hAnsiTheme="minorHAnsi" w:cstheme="minorBidi"/>
                <w:sz w:val="21"/>
                <w:szCs w:val="21"/>
              </w:rPr>
              <w:t>/</w:t>
            </w:r>
            <w:r>
              <w:rPr>
                <w:rFonts w:ascii="宋体" w:eastAsia="宋体" w:hAnsiTheme="minorHAnsi" w:cstheme="minorBidi"/>
                <w:spacing w:val="-2"/>
                <w:sz w:val="21"/>
                <w:szCs w:val="21"/>
              </w:rPr>
              <w:t>外部顾客。</w:t>
            </w:r>
          </w:p>
        </w:tc>
      </w:tr>
    </w:tbl>
    <w:p>
      <w:pPr>
        <w:bidi w:val="0"/>
        <w:ind w:firstLine="523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00" w:right="1701" w:bottom="936" w:left="1701" w:header="471" w:footer="2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page" w:horzAnchor="page" w:tblpX="1791" w:tblpY="16016"/>
      <w:tblOverlap w:val="never"/>
      <w:tblW w:w="8640" w:type="dxa"/>
      <w:tblInd w:w="0" w:type="dxa"/>
      <w:tblBorders>
        <w:top w:val="single" w:color="002071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300"/>
      <w:gridCol w:w="1080"/>
      <w:gridCol w:w="1260"/>
    </w:tblGrid>
    <w:tr>
      <w:tblPrEx>
        <w:tblBorders>
          <w:top w:val="single" w:color="002071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1" w:hRule="atLeast"/>
      </w:trPr>
      <w:tc>
        <w:tcPr>
          <w:tcW w:w="630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sz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" name="文本框 10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NUMPAGES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wrap="none" lIns="0" tIns="0" rIns="0" bIns="0" upright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eastAsia="黑体"/>
            </w:rPr>
            <w:t>高风险项目现场走访调查表</w:t>
          </w:r>
        </w:p>
      </w:tc>
      <w:tc>
        <w:tcPr>
          <w:tcW w:w="108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  <w:r>
            <w:rPr>
              <w:rFonts w:hint="eastAsia" w:eastAsia="黑体"/>
            </w:rPr>
            <w:t>版本</w:t>
          </w:r>
          <w:r>
            <w:rPr>
              <w:rFonts w:hint="eastAsia" w:ascii="黑体" w:eastAsia="黑体"/>
            </w:rPr>
            <w:t>：02</w:t>
          </w:r>
        </w:p>
      </w:tc>
      <w:tc>
        <w:tcPr>
          <w:tcW w:w="1260" w:type="dxa"/>
          <w:tcBorders>
            <w:tl2br w:val="nil"/>
            <w:tr2bl w:val="nil"/>
          </w:tcBorders>
          <w:vAlign w:val="bottom"/>
        </w:tcPr>
        <w:p>
          <w:pPr>
            <w:pStyle w:val="6"/>
            <w:jc w:val="both"/>
            <w:rPr>
              <w:rFonts w:ascii="黑体" w:eastAsia="黑体"/>
            </w:rPr>
          </w:pPr>
        </w:p>
      </w:tc>
    </w:tr>
  </w:tbl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4494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98"/>
      <w:gridCol w:w="5436"/>
      <w:gridCol w:w="1704"/>
      <w:gridCol w:w="335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3998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8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36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1704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3356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</w:t>
          </w:r>
          <w:r>
            <w:rPr>
              <w:rFonts w:hint="eastAsia"/>
            </w:rPr>
            <w:t>S-RZ-</w:t>
          </w:r>
          <w:r>
            <w:t>JL-</w:t>
          </w:r>
          <w:r>
            <w:rPr>
              <w:rFonts w:hint="eastAsia"/>
            </w:rPr>
            <w:t>SL-001</w:t>
          </w:r>
        </w:p>
      </w:tc>
    </w:tr>
  </w:tbl>
  <w:p>
    <w:pPr>
      <w:jc w:val="left"/>
      <w:rPr>
        <w:rFonts w:eastAsiaTheme="minorEastAsia"/>
        <w:szCs w:val="21"/>
      </w:rPr>
    </w:pPr>
  </w:p>
  <w:p>
    <w:pPr>
      <w:jc w:val="left"/>
      <w:rPr>
        <w:sz w:val="13"/>
      </w:rPr>
    </w:pPr>
    <w:r>
      <w:rPr>
        <w:rFonts w:eastAsiaTheme="minorEastAsia"/>
        <w:szCs w:val="21"/>
      </w:rPr>
      <w:t>乌龟图编制说明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765"/>
          <wp:effectExtent l="0" t="0" r="8890" b="635"/>
          <wp:wrapNone/>
          <wp:docPr id="2" name="WordPictureWatermark25290259" descr="962306be775099fd3de14e0fdce536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5290259" descr="962306be775099fd3de14e0fdce536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640" w:type="dxa"/>
      <w:tblInd w:w="108" w:type="dxa"/>
      <w:tblBorders>
        <w:top w:val="none" w:color="auto" w:sz="0" w:space="0"/>
        <w:left w:val="none" w:color="auto" w:sz="0" w:space="0"/>
        <w:bottom w:val="thickThinSmallGap" w:color="002071" w:sz="12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79"/>
      <w:gridCol w:w="2008"/>
      <w:gridCol w:w="717"/>
      <w:gridCol w:w="1936"/>
    </w:tblGrid>
    <w:tr>
      <w:tblPrEx>
        <w:tblBorders>
          <w:top w:val="none" w:color="auto" w:sz="0" w:space="0"/>
          <w:left w:val="none" w:color="auto" w:sz="0" w:space="0"/>
          <w:bottom w:val="thickThinSmallGap" w:color="002071" w:sz="12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48" w:hRule="atLeast"/>
      </w:trPr>
      <w:tc>
        <w:tcPr>
          <w:tcW w:w="4069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101600</wp:posOffset>
                </wp:positionV>
                <wp:extent cx="1837690" cy="335280"/>
                <wp:effectExtent l="0" t="0" r="10160" b="7620"/>
                <wp:wrapNone/>
                <wp:docPr id="1" name="图片 0" descr="方圆标志全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方圆标志全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69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51" w:type="dxa"/>
          <w:tcBorders>
            <w:tl2br w:val="nil"/>
            <w:tr2bl w:val="nil"/>
          </w:tcBorders>
          <w:vAlign w:val="center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  <w:sz w:val="21"/>
            </w:rPr>
          </w:pPr>
        </w:p>
      </w:tc>
      <w:tc>
        <w:tcPr>
          <w:tcW w:w="72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编号：</w:t>
          </w:r>
        </w:p>
      </w:tc>
      <w:tc>
        <w:tcPr>
          <w:tcW w:w="1800" w:type="dxa"/>
          <w:tcBorders>
            <w:tl2br w:val="nil"/>
            <w:tr2bl w:val="nil"/>
          </w:tcBorders>
          <w:vAlign w:val="bottom"/>
        </w:tcPr>
        <w:p>
          <w:pPr>
            <w:pStyle w:val="7"/>
            <w:pBdr>
              <w:bottom w:val="none" w:color="auto" w:sz="0" w:space="0"/>
            </w:pBdr>
            <w:jc w:val="both"/>
          </w:pPr>
          <w:r>
            <w:t>CQM/S-RZ-JL-NL-00</w:t>
          </w:r>
          <w:r>
            <w:rPr>
              <w:rFonts w:hint="eastAsia"/>
            </w:rPr>
            <w:t>2</w:t>
          </w:r>
        </w:p>
      </w:tc>
    </w:tr>
  </w:tbl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60C2A"/>
    <w:multiLevelType w:val="multilevel"/>
    <w:tmpl w:val="20260C2A"/>
    <w:lvl w:ilvl="0" w:tentative="0">
      <w:start w:val="0"/>
      <w:numFmt w:val="bullet"/>
      <w:lvlText w:val=""/>
      <w:lvlJc w:val="left"/>
      <w:pPr>
        <w:ind w:left="52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13"/>
        <w:szCs w:val="13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42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890" w:hanging="42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576" w:hanging="42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3261" w:hanging="42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3947" w:hanging="42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4632" w:hanging="42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5317" w:hanging="42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6003" w:hanging="420"/>
      </w:pPr>
      <w:rPr>
        <w:rFonts w:hint="default"/>
        <w:lang w:val="ro-RO" w:eastAsia="en-US" w:bidi="ar-SA"/>
      </w:rPr>
    </w:lvl>
  </w:abstractNum>
  <w:abstractNum w:abstractNumId="1">
    <w:nsid w:val="493122B2"/>
    <w:multiLevelType w:val="multilevel"/>
    <w:tmpl w:val="493122B2"/>
    <w:lvl w:ilvl="0" w:tentative="0">
      <w:start w:val="0"/>
      <w:numFmt w:val="bullet"/>
      <w:lvlText w:val=""/>
      <w:lvlJc w:val="left"/>
      <w:pPr>
        <w:ind w:left="52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13"/>
        <w:szCs w:val="13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42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890" w:hanging="42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576" w:hanging="42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3261" w:hanging="42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3947" w:hanging="42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4632" w:hanging="42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5317" w:hanging="42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6003" w:hanging="420"/>
      </w:pPr>
      <w:rPr>
        <w:rFonts w:hint="default"/>
        <w:lang w:val="ro-RO" w:eastAsia="en-US" w:bidi="ar-SA"/>
      </w:rPr>
    </w:lvl>
  </w:abstractNum>
  <w:abstractNum w:abstractNumId="2">
    <w:nsid w:val="61717D9C"/>
    <w:multiLevelType w:val="multilevel"/>
    <w:tmpl w:val="61717D9C"/>
    <w:lvl w:ilvl="0" w:tentative="0">
      <w:start w:val="0"/>
      <w:numFmt w:val="bullet"/>
      <w:lvlText w:val=""/>
      <w:lvlJc w:val="left"/>
      <w:pPr>
        <w:ind w:left="527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13"/>
        <w:szCs w:val="13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420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890" w:hanging="420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576" w:hanging="420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3261" w:hanging="420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3947" w:hanging="420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4632" w:hanging="420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5317" w:hanging="420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6003" w:hanging="420"/>
      </w:pPr>
      <w:rPr>
        <w:rFonts w:hint="default"/>
        <w:lang w:val="ro-RO" w:eastAsia="en-US" w:bidi="ar-SA"/>
      </w:rPr>
    </w:lvl>
  </w:abstractNum>
  <w:abstractNum w:abstractNumId="3">
    <w:nsid w:val="7ADE67CB"/>
    <w:multiLevelType w:val="multilevel"/>
    <w:tmpl w:val="7ADE67CB"/>
    <w:lvl w:ilvl="0" w:tentative="0">
      <w:start w:val="0"/>
      <w:numFmt w:val="bullet"/>
      <w:lvlText w:val=""/>
      <w:lvlJc w:val="left"/>
      <w:pPr>
        <w:ind w:left="532" w:hanging="425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13"/>
        <w:szCs w:val="13"/>
        <w:lang w:val="ro-RO" w:eastAsia="en-US" w:bidi="ar-SA"/>
      </w:rPr>
    </w:lvl>
    <w:lvl w:ilvl="1" w:tentative="0">
      <w:start w:val="0"/>
      <w:numFmt w:val="bullet"/>
      <w:lvlText w:val="•"/>
      <w:lvlJc w:val="left"/>
      <w:pPr>
        <w:ind w:left="1223" w:hanging="425"/>
      </w:pPr>
      <w:rPr>
        <w:rFonts w:hint="default"/>
        <w:lang w:val="ro-RO" w:eastAsia="en-US" w:bidi="ar-SA"/>
      </w:rPr>
    </w:lvl>
    <w:lvl w:ilvl="2" w:tentative="0">
      <w:start w:val="0"/>
      <w:numFmt w:val="bullet"/>
      <w:lvlText w:val="•"/>
      <w:lvlJc w:val="left"/>
      <w:pPr>
        <w:ind w:left="1906" w:hanging="425"/>
      </w:pPr>
      <w:rPr>
        <w:rFonts w:hint="default"/>
        <w:lang w:val="ro-RO" w:eastAsia="en-US" w:bidi="ar-SA"/>
      </w:rPr>
    </w:lvl>
    <w:lvl w:ilvl="3" w:tentative="0">
      <w:start w:val="0"/>
      <w:numFmt w:val="bullet"/>
      <w:lvlText w:val="•"/>
      <w:lvlJc w:val="left"/>
      <w:pPr>
        <w:ind w:left="2590" w:hanging="425"/>
      </w:pPr>
      <w:rPr>
        <w:rFonts w:hint="default"/>
        <w:lang w:val="ro-RO" w:eastAsia="en-US" w:bidi="ar-SA"/>
      </w:rPr>
    </w:lvl>
    <w:lvl w:ilvl="4" w:tentative="0">
      <w:start w:val="0"/>
      <w:numFmt w:val="bullet"/>
      <w:lvlText w:val="•"/>
      <w:lvlJc w:val="left"/>
      <w:pPr>
        <w:ind w:left="3273" w:hanging="425"/>
      </w:pPr>
      <w:rPr>
        <w:rFonts w:hint="default"/>
        <w:lang w:val="ro-RO" w:eastAsia="en-US" w:bidi="ar-SA"/>
      </w:rPr>
    </w:lvl>
    <w:lvl w:ilvl="5" w:tentative="0">
      <w:start w:val="0"/>
      <w:numFmt w:val="bullet"/>
      <w:lvlText w:val="•"/>
      <w:lvlJc w:val="left"/>
      <w:pPr>
        <w:ind w:left="3957" w:hanging="425"/>
      </w:pPr>
      <w:rPr>
        <w:rFonts w:hint="default"/>
        <w:lang w:val="ro-RO" w:eastAsia="en-US" w:bidi="ar-SA"/>
      </w:rPr>
    </w:lvl>
    <w:lvl w:ilvl="6" w:tentative="0">
      <w:start w:val="0"/>
      <w:numFmt w:val="bullet"/>
      <w:lvlText w:val="•"/>
      <w:lvlJc w:val="left"/>
      <w:pPr>
        <w:ind w:left="4640" w:hanging="425"/>
      </w:pPr>
      <w:rPr>
        <w:rFonts w:hint="default"/>
        <w:lang w:val="ro-RO" w:eastAsia="en-US" w:bidi="ar-SA"/>
      </w:rPr>
    </w:lvl>
    <w:lvl w:ilvl="7" w:tentative="0">
      <w:start w:val="0"/>
      <w:numFmt w:val="bullet"/>
      <w:lvlText w:val="•"/>
      <w:lvlJc w:val="left"/>
      <w:pPr>
        <w:ind w:left="5323" w:hanging="425"/>
      </w:pPr>
      <w:rPr>
        <w:rFonts w:hint="default"/>
        <w:lang w:val="ro-RO" w:eastAsia="en-US" w:bidi="ar-SA"/>
      </w:rPr>
    </w:lvl>
    <w:lvl w:ilvl="8" w:tentative="0">
      <w:start w:val="0"/>
      <w:numFmt w:val="bullet"/>
      <w:lvlText w:val="•"/>
      <w:lvlJc w:val="left"/>
      <w:pPr>
        <w:ind w:left="6007" w:hanging="425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MDFmZGFiN2YyYmI5ZTc5NmQ2ODI2NjlhYWE5MmYifQ=="/>
  </w:docVars>
  <w:rsids>
    <w:rsidRoot w:val="0097232A"/>
    <w:rsid w:val="00190642"/>
    <w:rsid w:val="00200BC8"/>
    <w:rsid w:val="00250E6F"/>
    <w:rsid w:val="00265228"/>
    <w:rsid w:val="0034133B"/>
    <w:rsid w:val="00353C10"/>
    <w:rsid w:val="003A78DA"/>
    <w:rsid w:val="00417261"/>
    <w:rsid w:val="006972C0"/>
    <w:rsid w:val="006E54B3"/>
    <w:rsid w:val="006E5BF3"/>
    <w:rsid w:val="006F0ABB"/>
    <w:rsid w:val="007D00DA"/>
    <w:rsid w:val="008B27A8"/>
    <w:rsid w:val="008F06F7"/>
    <w:rsid w:val="0097232A"/>
    <w:rsid w:val="00A437D3"/>
    <w:rsid w:val="00A94630"/>
    <w:rsid w:val="00B72D93"/>
    <w:rsid w:val="00B83833"/>
    <w:rsid w:val="00C256A0"/>
    <w:rsid w:val="00D14326"/>
    <w:rsid w:val="00D26BE7"/>
    <w:rsid w:val="00DC42DF"/>
    <w:rsid w:val="00E3087D"/>
    <w:rsid w:val="00E316EA"/>
    <w:rsid w:val="00E400E3"/>
    <w:rsid w:val="00E704CB"/>
    <w:rsid w:val="00EA55DC"/>
    <w:rsid w:val="00EE499C"/>
    <w:rsid w:val="00F04B0A"/>
    <w:rsid w:val="019A4073"/>
    <w:rsid w:val="02722AEC"/>
    <w:rsid w:val="08B6318D"/>
    <w:rsid w:val="14033643"/>
    <w:rsid w:val="185540E9"/>
    <w:rsid w:val="1A993951"/>
    <w:rsid w:val="1B053249"/>
    <w:rsid w:val="1D4665DA"/>
    <w:rsid w:val="22AB33E9"/>
    <w:rsid w:val="271A7CC3"/>
    <w:rsid w:val="283823B6"/>
    <w:rsid w:val="29C72FC9"/>
    <w:rsid w:val="2AE7294F"/>
    <w:rsid w:val="2B940186"/>
    <w:rsid w:val="2CA27013"/>
    <w:rsid w:val="2F0D5F48"/>
    <w:rsid w:val="30176BF4"/>
    <w:rsid w:val="32D822E7"/>
    <w:rsid w:val="3B424B80"/>
    <w:rsid w:val="3C3D4158"/>
    <w:rsid w:val="3F235AF6"/>
    <w:rsid w:val="40681D28"/>
    <w:rsid w:val="44F80CCD"/>
    <w:rsid w:val="45B665F6"/>
    <w:rsid w:val="48C815A8"/>
    <w:rsid w:val="4CAD1A0B"/>
    <w:rsid w:val="51247223"/>
    <w:rsid w:val="56094BBF"/>
    <w:rsid w:val="59AE467E"/>
    <w:rsid w:val="5C407FDE"/>
    <w:rsid w:val="5F896624"/>
    <w:rsid w:val="60017C7C"/>
    <w:rsid w:val="60BE4B51"/>
    <w:rsid w:val="619863BE"/>
    <w:rsid w:val="62ED5038"/>
    <w:rsid w:val="6AF33A46"/>
    <w:rsid w:val="6DE32331"/>
    <w:rsid w:val="75A4606B"/>
    <w:rsid w:val="799B34CC"/>
    <w:rsid w:val="7C176ADC"/>
    <w:rsid w:val="7C5E69AC"/>
    <w:rsid w:val="7CE42970"/>
    <w:rsid w:val="7E1A722D"/>
    <w:rsid w:val="7E673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黑体" w:eastAsia="黑体"/>
      <w:sz w:val="72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 w:eastAsia="仿宋_GB2312"/>
      <w:sz w:val="28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rFonts w:eastAsia="仿宋_GB2312"/>
      <w:sz w:val="3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11"/>
    <w:link w:val="1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16">
    <w:name w:val="标题 5 Char"/>
    <w:basedOn w:val="11"/>
    <w:link w:val="2"/>
    <w:qFormat/>
    <w:uiPriority w:val="0"/>
    <w:rPr>
      <w:rFonts w:ascii="黑体" w:eastAsia="黑体"/>
      <w:kern w:val="2"/>
      <w:sz w:val="72"/>
      <w:szCs w:val="21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lang w:val="en-US" w:eastAsia="zh-CN" w:bidi="ar-SA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eastAsia="Times New Roman"/>
      <w:kern w:val="0"/>
      <w:sz w:val="22"/>
      <w:szCs w:val="22"/>
      <w:lang w:val="ro-RO" w:eastAsia="en-US"/>
    </w:rPr>
  </w:style>
  <w:style w:type="table" w:customStyle="1" w:styleId="2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F836A-A6A7-4BB5-AD60-2A5B765F54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</Company>
  <Pages>3</Pages>
  <Words>534</Words>
  <Characters>541</Characters>
  <Lines>5</Lines>
  <Paragraphs>1</Paragraphs>
  <TotalTime>0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2023-01-17T11:30:00Z</dcterms:created>
  <dc:creator>hh</dc:creator>
  <cp:lastModifiedBy>zz</cp:lastModifiedBy>
  <dcterms:modified xsi:type="dcterms:W3CDTF">2023-05-29T04:31:53Z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E70AD12844994E7F864A059BCC9F5FE3_13</vt:lpwstr>
  </property>
</Properties>
</file>